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7" w:rsidRDefault="00111D97" w:rsidP="004D4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9" w:rsidRDefault="00EE460B" w:rsidP="004D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0B">
        <w:rPr>
          <w:rFonts w:ascii="Times New Roman" w:hAnsi="Times New Roman" w:cs="Times New Roman"/>
          <w:sz w:val="28"/>
          <w:szCs w:val="28"/>
        </w:rPr>
        <w:t xml:space="preserve">Оригами </w:t>
      </w:r>
      <w:r w:rsidRPr="00EE460B">
        <w:rPr>
          <w:rFonts w:ascii="Times New Roman" w:hAnsi="Times New Roman" w:cs="Times New Roman"/>
          <w:b/>
          <w:sz w:val="28"/>
          <w:szCs w:val="28"/>
        </w:rPr>
        <w:t>«Майский тюльпан»</w:t>
      </w:r>
    </w:p>
    <w:p w:rsidR="004D4251" w:rsidRPr="004D4251" w:rsidRDefault="00EE460B" w:rsidP="004D4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изготовления оригами </w:t>
      </w:r>
      <w:r w:rsidR="0011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тюльпана</w:t>
      </w:r>
      <w:r w:rsidR="0011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3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вам потребуют</w:t>
      </w:r>
      <w:r w:rsidR="00B37A37"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</w:t>
      </w:r>
      <w:r w:rsidR="0011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цветной бумаги квадратной формы,</w:t>
      </w:r>
      <w:r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D97"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красного и зелёного цвета.</w:t>
      </w:r>
      <w:r w:rsidR="0011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Желательно использовать для этой поделки </w:t>
      </w:r>
      <w:r w:rsidR="00B37A37"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</w:t>
      </w:r>
      <w:r w:rsidR="00B3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хст</w:t>
      </w:r>
      <w:r w:rsidR="00B37A37"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ороннюю</w:t>
      </w:r>
      <w:r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цветную бумагу</w:t>
      </w:r>
      <w:r w:rsidR="004D4251" w:rsidRPr="004D4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1D97" w:rsidRDefault="00EE460B" w:rsidP="0011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60B">
        <w:rPr>
          <w:rFonts w:ascii="Times New Roman" w:eastAsia="Times New Roman" w:hAnsi="Times New Roman" w:cs="Times New Roman"/>
          <w:color w:val="121416"/>
          <w:sz w:val="28"/>
          <w:szCs w:val="28"/>
        </w:rPr>
        <w:t xml:space="preserve"> Приступаем:</w:t>
      </w:r>
    </w:p>
    <w:p w:rsidR="00EE460B" w:rsidRPr="00111D97" w:rsidRDefault="00EE460B" w:rsidP="00111D9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97">
        <w:rPr>
          <w:rFonts w:ascii="Times New Roman" w:eastAsia="Times New Roman" w:hAnsi="Times New Roman" w:cs="Times New Roman"/>
          <w:color w:val="121416"/>
          <w:sz w:val="28"/>
          <w:szCs w:val="28"/>
        </w:rPr>
        <w:t>Из красного листа</w:t>
      </w:r>
      <w:r w:rsidR="00111D97">
        <w:rPr>
          <w:rFonts w:ascii="Times New Roman" w:eastAsia="Times New Roman" w:hAnsi="Times New Roman" w:cs="Times New Roman"/>
          <w:color w:val="121416"/>
          <w:sz w:val="28"/>
          <w:szCs w:val="28"/>
        </w:rPr>
        <w:t xml:space="preserve"> бумаги </w:t>
      </w:r>
      <w:r w:rsidRPr="00111D97">
        <w:rPr>
          <w:rFonts w:ascii="Times New Roman" w:eastAsia="Times New Roman" w:hAnsi="Times New Roman" w:cs="Times New Roman"/>
          <w:color w:val="121416"/>
          <w:sz w:val="28"/>
          <w:szCs w:val="28"/>
        </w:rPr>
        <w:t xml:space="preserve"> вырезаем квадрат. Сгибаем его по диагонали. Должен по</w:t>
      </w:r>
      <w:r w:rsidR="00B37A37">
        <w:rPr>
          <w:rFonts w:ascii="Times New Roman" w:eastAsia="Times New Roman" w:hAnsi="Times New Roman" w:cs="Times New Roman"/>
          <w:color w:val="121416"/>
          <w:sz w:val="28"/>
          <w:szCs w:val="28"/>
        </w:rPr>
        <w:t>лучиться треугольник. Проглаживаем пальчиками</w:t>
      </w:r>
      <w:r w:rsidRPr="00111D97">
        <w:rPr>
          <w:rFonts w:ascii="Times New Roman" w:eastAsia="Times New Roman" w:hAnsi="Times New Roman" w:cs="Times New Roman"/>
          <w:color w:val="121416"/>
          <w:sz w:val="28"/>
          <w:szCs w:val="28"/>
        </w:rPr>
        <w:t xml:space="preserve"> сгиб.</w:t>
      </w:r>
    </w:p>
    <w:p w:rsidR="00EE460B" w:rsidRPr="00EE460B" w:rsidRDefault="00EE460B" w:rsidP="004D4251">
      <w:pPr>
        <w:shd w:val="clear" w:color="auto" w:fill="FFFFFF"/>
        <w:spacing w:before="356" w:after="0" w:line="240" w:lineRule="auto"/>
        <w:ind w:left="142"/>
        <w:rPr>
          <w:rFonts w:ascii="Times New Roman" w:eastAsia="Times New Roman" w:hAnsi="Times New Roman" w:cs="Times New Roman"/>
          <w:color w:val="121416"/>
          <w:sz w:val="28"/>
          <w:szCs w:val="28"/>
        </w:rPr>
      </w:pPr>
      <w:r w:rsidRPr="004D4251">
        <w:rPr>
          <w:rFonts w:ascii="Times New Roman" w:eastAsia="Times New Roman" w:hAnsi="Times New Roman" w:cs="Times New Roman"/>
          <w:noProof/>
          <w:color w:val="121416"/>
          <w:sz w:val="28"/>
          <w:szCs w:val="28"/>
        </w:rPr>
        <w:drawing>
          <wp:inline distT="0" distB="0" distL="0" distR="0">
            <wp:extent cx="3073774" cy="2041980"/>
            <wp:effectExtent l="19050" t="0" r="0" b="0"/>
            <wp:docPr id="16" name="Рисунок 16" descr="C:\Users\Александр\Desktop\samyj-ljogkij-primer-izgotovlenija-sh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ксандр\Desktop\samyj-ljogkij-primer-izgotovlenija-shag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06" cy="203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AE" w:rsidRDefault="00DB71AE" w:rsidP="00DB71AE">
      <w:pPr>
        <w:shd w:val="clear" w:color="auto" w:fill="FFFFFF"/>
        <w:spacing w:after="0"/>
        <w:ind w:left="142"/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2.</w:t>
      </w:r>
      <w:r w:rsidR="004D4251" w:rsidRPr="00DB71AE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После этого нужно загнуть острые края треугольника в противоположном направлении. Но так, чтобы углы выступали сверху. Проделываем работу с одной и второй стороны. Переверните заготовку. Бутон будущего тюльпана готов.</w:t>
      </w:r>
    </w:p>
    <w:p w:rsidR="00071169" w:rsidRPr="00DB71AE" w:rsidRDefault="00DB71AE" w:rsidP="00DB71AE">
      <w:pPr>
        <w:shd w:val="clear" w:color="auto" w:fill="FFFFFF"/>
        <w:spacing w:after="0"/>
        <w:ind w:left="142"/>
        <w:rPr>
          <w:rFonts w:ascii="Segoe UI" w:eastAsia="Times New Roman" w:hAnsi="Segoe UI" w:cs="Segoe UI"/>
          <w:color w:val="121416"/>
          <w:sz w:val="34"/>
          <w:szCs w:val="34"/>
        </w:rPr>
      </w:pP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3. Займёмся стеблем.</w:t>
      </w:r>
      <w:r w:rsidRPr="00DB71AE">
        <w:rPr>
          <w:rFonts w:ascii="Times New Roman" w:eastAsia="Times New Roman" w:hAnsi="Times New Roman" w:cs="Times New Roman"/>
          <w:color w:val="121416"/>
          <w:sz w:val="28"/>
          <w:szCs w:val="28"/>
        </w:rPr>
        <w:t xml:space="preserve"> Отрезаем от зелёной бумаги квадрат. Сгибаем по </w:t>
      </w:r>
      <w:r w:rsidR="00B37A37" w:rsidRPr="00DB71AE">
        <w:rPr>
          <w:rFonts w:ascii="Times New Roman" w:eastAsia="Times New Roman" w:hAnsi="Times New Roman" w:cs="Times New Roman"/>
          <w:color w:val="121416"/>
          <w:sz w:val="28"/>
          <w:szCs w:val="28"/>
        </w:rPr>
        <w:t>диаг</w:t>
      </w:r>
      <w:r w:rsidR="00B37A37">
        <w:rPr>
          <w:rFonts w:ascii="Times New Roman" w:eastAsia="Times New Roman" w:hAnsi="Times New Roman" w:cs="Times New Roman"/>
          <w:color w:val="121416"/>
          <w:sz w:val="28"/>
          <w:szCs w:val="28"/>
        </w:rPr>
        <w:t>о</w:t>
      </w:r>
      <w:r w:rsidR="00B37A37" w:rsidRPr="00DB71AE">
        <w:rPr>
          <w:rFonts w:ascii="Times New Roman" w:eastAsia="Times New Roman" w:hAnsi="Times New Roman" w:cs="Times New Roman"/>
          <w:color w:val="121416"/>
          <w:sz w:val="28"/>
          <w:szCs w:val="28"/>
        </w:rPr>
        <w:t>нали</w:t>
      </w:r>
      <w:r w:rsidRPr="00DB71AE">
        <w:rPr>
          <w:rFonts w:ascii="Times New Roman" w:eastAsia="Times New Roman" w:hAnsi="Times New Roman" w:cs="Times New Roman"/>
          <w:color w:val="121416"/>
          <w:sz w:val="28"/>
          <w:szCs w:val="28"/>
        </w:rPr>
        <w:t xml:space="preserve">. </w:t>
      </w:r>
      <w:r w:rsidR="00B37A37" w:rsidRPr="00DB71AE">
        <w:rPr>
          <w:rFonts w:ascii="Times New Roman" w:eastAsia="Times New Roman" w:hAnsi="Times New Roman" w:cs="Times New Roman"/>
          <w:color w:val="121416"/>
          <w:sz w:val="28"/>
          <w:szCs w:val="28"/>
        </w:rPr>
        <w:t>Раскр</w:t>
      </w:r>
      <w:r w:rsidR="00B37A37">
        <w:rPr>
          <w:rFonts w:ascii="Times New Roman" w:eastAsia="Times New Roman" w:hAnsi="Times New Roman" w:cs="Times New Roman"/>
          <w:color w:val="121416"/>
          <w:sz w:val="28"/>
          <w:szCs w:val="28"/>
        </w:rPr>
        <w:t>ы</w:t>
      </w:r>
      <w:r w:rsidR="00B37A37" w:rsidRPr="00DB71AE">
        <w:rPr>
          <w:rFonts w:ascii="Times New Roman" w:eastAsia="Times New Roman" w:hAnsi="Times New Roman" w:cs="Times New Roman"/>
          <w:color w:val="121416"/>
          <w:sz w:val="28"/>
          <w:szCs w:val="28"/>
        </w:rPr>
        <w:t>ваем</w:t>
      </w:r>
      <w:r w:rsidRPr="00DB71AE">
        <w:rPr>
          <w:rFonts w:ascii="Times New Roman" w:eastAsia="Times New Roman" w:hAnsi="Times New Roman" w:cs="Times New Roman"/>
          <w:color w:val="121416"/>
          <w:sz w:val="28"/>
          <w:szCs w:val="28"/>
        </w:rPr>
        <w:t xml:space="preserve"> фигурку</w:t>
      </w:r>
      <w:r>
        <w:rPr>
          <w:rFonts w:ascii="Times New Roman" w:eastAsia="Times New Roman" w:hAnsi="Times New Roman" w:cs="Times New Roman"/>
          <w:color w:val="121416"/>
          <w:sz w:val="28"/>
          <w:szCs w:val="28"/>
        </w:rPr>
        <w:t>.</w:t>
      </w:r>
    </w:p>
    <w:p w:rsidR="00071169" w:rsidRDefault="00DB71AE" w:rsidP="00071169">
      <w:pPr>
        <w:pStyle w:val="a5"/>
        <w:shd w:val="clear" w:color="auto" w:fill="FFFFFF"/>
        <w:spacing w:before="356" w:after="100" w:afterAutospacing="1" w:line="240" w:lineRule="auto"/>
        <w:ind w:left="142" w:hanging="142"/>
        <w:rPr>
          <w:rFonts w:ascii="Segoe UI" w:hAnsi="Segoe UI" w:cs="Segoe UI"/>
          <w:color w:val="121416"/>
          <w:sz w:val="34"/>
          <w:szCs w:val="34"/>
          <w:shd w:val="clear" w:color="auto" w:fill="FFFFFF"/>
        </w:rPr>
      </w:pPr>
      <w:r>
        <w:rPr>
          <w:rFonts w:ascii="Segoe UI" w:eastAsia="Times New Roman" w:hAnsi="Segoe UI" w:cs="Segoe UI"/>
          <w:noProof/>
          <w:sz w:val="34"/>
          <w:szCs w:val="34"/>
        </w:rPr>
        <w:drawing>
          <wp:inline distT="0" distB="0" distL="0" distR="0">
            <wp:extent cx="3084634" cy="2049192"/>
            <wp:effectExtent l="19050" t="0" r="1466" b="0"/>
            <wp:docPr id="2" name="Рисунок 17" descr="C:\Users\Александр\Desktop\samyj-ljogkij-primer-izgotovlenija-sha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андр\Desktop\samyj-ljogkij-primer-izgotovlenija-shag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54" cy="20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69" w:rsidRDefault="00071169" w:rsidP="00071169">
      <w:pPr>
        <w:pStyle w:val="a5"/>
        <w:shd w:val="clear" w:color="auto" w:fill="FFFFFF"/>
        <w:spacing w:before="356" w:after="100" w:afterAutospacing="1" w:line="240" w:lineRule="auto"/>
        <w:ind w:left="142" w:hanging="142"/>
        <w:rPr>
          <w:rFonts w:ascii="Segoe UI" w:hAnsi="Segoe UI" w:cs="Segoe UI"/>
          <w:color w:val="121416"/>
          <w:sz w:val="34"/>
          <w:szCs w:val="34"/>
          <w:shd w:val="clear" w:color="auto" w:fill="FFFFFF"/>
        </w:rPr>
      </w:pPr>
    </w:p>
    <w:p w:rsidR="00071169" w:rsidRPr="00DE3BD9" w:rsidRDefault="00071169" w:rsidP="00DB71A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</w:pPr>
      <w:r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4 Боковые ст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ороны сложить к центру, так</w:t>
      </w:r>
      <w:r w:rsidR="00B37A37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,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чт</w:t>
      </w:r>
      <w:r w:rsid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обы образовался угол. Проглаживаем </w:t>
      </w:r>
      <w:r w:rsidR="00B37A37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пальчиками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сгибы.</w:t>
      </w:r>
    </w:p>
    <w:p w:rsidR="00071169" w:rsidRPr="00DE3BD9" w:rsidRDefault="00A24EF7" w:rsidP="00DB71A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5.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Сгибаем лист пополам. Нижний угол загибаем </w:t>
      </w:r>
      <w:r w:rsidR="007D5F3E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к</w:t>
      </w:r>
      <w:r w:rsidR="007D5F3E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верху, 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так</w:t>
      </w:r>
      <w:r w:rsidR="007D5F3E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,  чтобы он выглядывал из-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за основной части фигуры.</w:t>
      </w:r>
    </w:p>
    <w:p w:rsidR="00071169" w:rsidRDefault="00DE3BD9" w:rsidP="00DB71AE">
      <w:pPr>
        <w:pStyle w:val="a5"/>
        <w:shd w:val="clear" w:color="auto" w:fill="FFFFFF"/>
        <w:spacing w:after="0" w:line="240" w:lineRule="auto"/>
        <w:ind w:left="142" w:hanging="142"/>
        <w:rPr>
          <w:rFonts w:ascii="Segoe UI" w:hAnsi="Segoe UI" w:cs="Segoe UI"/>
          <w:color w:val="121416"/>
          <w:sz w:val="34"/>
          <w:szCs w:val="34"/>
          <w:shd w:val="clear" w:color="auto" w:fill="FFFFFF"/>
        </w:rPr>
      </w:pPr>
      <w:r>
        <w:rPr>
          <w:rFonts w:ascii="Segoe UI" w:hAnsi="Segoe UI" w:cs="Segoe UI"/>
          <w:noProof/>
          <w:color w:val="121416"/>
          <w:sz w:val="34"/>
          <w:szCs w:val="34"/>
          <w:shd w:val="clear" w:color="auto" w:fill="FFFFFF"/>
        </w:rPr>
        <w:lastRenderedPageBreak/>
        <w:drawing>
          <wp:inline distT="0" distB="0" distL="0" distR="0">
            <wp:extent cx="3163765" cy="2103338"/>
            <wp:effectExtent l="19050" t="0" r="0" b="0"/>
            <wp:docPr id="41" name="Рисунок 41" descr="C:\Users\Александр\Desktop\samyj-ljogkij-primer-izgotovlenija-sha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лександр\Desktop\samyj-ljogkij-primer-izgotovlenija-shag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59" cy="211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D9" w:rsidRPr="00DB71AE" w:rsidRDefault="007D5F3E" w:rsidP="00DB71AE">
      <w:pPr>
        <w:pStyle w:val="a5"/>
        <w:shd w:val="clear" w:color="auto" w:fill="FFFFFF"/>
        <w:spacing w:before="356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416"/>
          <w:sz w:val="28"/>
          <w:szCs w:val="28"/>
        </w:rPr>
      </w:pP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Заготовки готовы. Осталось со</w:t>
      </w:r>
      <w:r w:rsidR="00DE3BD9" w:rsidRPr="00DE3BD9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единить верхнюю и нижнюю часть цветка. Для этого можно использовать клей карандаш. Простое оригами выполнено.</w:t>
      </w:r>
    </w:p>
    <w:sectPr w:rsidR="00DE3BD9" w:rsidRPr="00DB71AE" w:rsidSect="004D42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1C" w:rsidRDefault="005A1C1C" w:rsidP="007D5F3E">
      <w:pPr>
        <w:spacing w:after="0" w:line="240" w:lineRule="auto"/>
      </w:pPr>
      <w:r>
        <w:separator/>
      </w:r>
    </w:p>
  </w:endnote>
  <w:endnote w:type="continuationSeparator" w:id="1">
    <w:p w:rsidR="005A1C1C" w:rsidRDefault="005A1C1C" w:rsidP="007D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1C" w:rsidRDefault="005A1C1C" w:rsidP="007D5F3E">
      <w:pPr>
        <w:spacing w:after="0" w:line="240" w:lineRule="auto"/>
      </w:pPr>
      <w:r>
        <w:separator/>
      </w:r>
    </w:p>
  </w:footnote>
  <w:footnote w:type="continuationSeparator" w:id="1">
    <w:p w:rsidR="005A1C1C" w:rsidRDefault="005A1C1C" w:rsidP="007D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79"/>
    <w:multiLevelType w:val="hybridMultilevel"/>
    <w:tmpl w:val="7BFA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A8F"/>
    <w:multiLevelType w:val="multilevel"/>
    <w:tmpl w:val="3F84F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CF3D5D"/>
    <w:multiLevelType w:val="hybridMultilevel"/>
    <w:tmpl w:val="C134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D473F"/>
    <w:multiLevelType w:val="hybridMultilevel"/>
    <w:tmpl w:val="2460E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EA6D34"/>
    <w:multiLevelType w:val="multilevel"/>
    <w:tmpl w:val="7C7E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A3666"/>
    <w:multiLevelType w:val="multilevel"/>
    <w:tmpl w:val="1AE071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60B"/>
    <w:rsid w:val="00071169"/>
    <w:rsid w:val="00111D97"/>
    <w:rsid w:val="00180962"/>
    <w:rsid w:val="004D4251"/>
    <w:rsid w:val="005A1C1C"/>
    <w:rsid w:val="00603555"/>
    <w:rsid w:val="007C3A59"/>
    <w:rsid w:val="007D5F3E"/>
    <w:rsid w:val="00A24EF7"/>
    <w:rsid w:val="00B37A37"/>
    <w:rsid w:val="00D02370"/>
    <w:rsid w:val="00DB71AE"/>
    <w:rsid w:val="00DE3BD9"/>
    <w:rsid w:val="00EE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59"/>
  </w:style>
  <w:style w:type="paragraph" w:styleId="2">
    <w:name w:val="heading 2"/>
    <w:basedOn w:val="a"/>
    <w:link w:val="20"/>
    <w:uiPriority w:val="9"/>
    <w:qFormat/>
    <w:rsid w:val="00EE4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6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46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42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F3E"/>
  </w:style>
  <w:style w:type="paragraph" w:styleId="a8">
    <w:name w:val="footer"/>
    <w:basedOn w:val="a"/>
    <w:link w:val="a9"/>
    <w:uiPriority w:val="99"/>
    <w:semiHidden/>
    <w:unhideWhenUsed/>
    <w:rsid w:val="007D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710">
          <w:blockQuote w:val="1"/>
          <w:marLeft w:val="0"/>
          <w:marRight w:val="0"/>
          <w:marTop w:val="569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2020-04-29T14:08:00Z</dcterms:created>
  <dcterms:modified xsi:type="dcterms:W3CDTF">2020-04-30T11:11:00Z</dcterms:modified>
</cp:coreProperties>
</file>