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40" w:rsidRPr="006B3C40" w:rsidRDefault="006B3C40" w:rsidP="006B3C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C40">
        <w:rPr>
          <w:rFonts w:ascii="Times New Roman" w:hAnsi="Times New Roman" w:cs="Times New Roman"/>
          <w:b/>
          <w:sz w:val="32"/>
          <w:szCs w:val="32"/>
        </w:rPr>
        <w:t>Несколько идей</w:t>
      </w:r>
      <w:r w:rsidRPr="006B3C40">
        <w:rPr>
          <w:rFonts w:ascii="Times New Roman" w:hAnsi="Times New Roman" w:cs="Times New Roman"/>
          <w:b/>
          <w:sz w:val="32"/>
          <w:szCs w:val="32"/>
        </w:rPr>
        <w:t xml:space="preserve"> для рисования </w:t>
      </w:r>
      <w:r w:rsidRPr="006B3C40">
        <w:rPr>
          <w:rFonts w:ascii="Times New Roman" w:hAnsi="Times New Roman" w:cs="Times New Roman"/>
          <w:b/>
          <w:sz w:val="32"/>
          <w:szCs w:val="32"/>
        </w:rPr>
        <w:t>салюта Победы в разных техниках.</w:t>
      </w:r>
    </w:p>
    <w:p w:rsidR="006B3C40" w:rsidRPr="006B3C40" w:rsidRDefault="006B3C40" w:rsidP="006B3C40">
      <w:pPr>
        <w:rPr>
          <w:rFonts w:ascii="Times New Roman" w:hAnsi="Times New Roman" w:cs="Times New Roman"/>
          <w:sz w:val="28"/>
          <w:szCs w:val="28"/>
        </w:rPr>
      </w:pPr>
      <w:r w:rsidRPr="006B3C40">
        <w:rPr>
          <w:rFonts w:ascii="Times New Roman" w:hAnsi="Times New Roman" w:cs="Times New Roman"/>
          <w:b/>
          <w:sz w:val="28"/>
          <w:szCs w:val="28"/>
        </w:rPr>
        <w:t>Цель:</w:t>
      </w:r>
      <w:r w:rsidRPr="006B3C40">
        <w:rPr>
          <w:rFonts w:ascii="Times New Roman" w:hAnsi="Times New Roman" w:cs="Times New Roman"/>
          <w:sz w:val="28"/>
          <w:szCs w:val="28"/>
        </w:rPr>
        <w:t xml:space="preserve"> </w:t>
      </w:r>
      <w:r w:rsidRPr="006B3C40">
        <w:rPr>
          <w:rFonts w:ascii="Times New Roman" w:hAnsi="Times New Roman" w:cs="Times New Roman"/>
          <w:sz w:val="28"/>
          <w:szCs w:val="28"/>
        </w:rPr>
        <w:t>закрепление у детей представления о празднике «День Победы», о праздничном салюте.</w:t>
      </w:r>
    </w:p>
    <w:p w:rsidR="006B3C40" w:rsidRPr="006B3C40" w:rsidRDefault="006B3C40" w:rsidP="006B3C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B3C40">
        <w:rPr>
          <w:rFonts w:ascii="Times New Roman" w:hAnsi="Times New Roman" w:cs="Times New Roman"/>
          <w:b/>
          <w:sz w:val="28"/>
          <w:szCs w:val="28"/>
        </w:rPr>
        <w:t>С</w:t>
      </w:r>
      <w:r w:rsidRPr="006B3C40">
        <w:rPr>
          <w:rFonts w:ascii="Times New Roman" w:hAnsi="Times New Roman" w:cs="Times New Roman"/>
          <w:b/>
          <w:sz w:val="28"/>
          <w:szCs w:val="28"/>
        </w:rPr>
        <w:t xml:space="preserve">очетание в работе восковых мелков и акварели. </w:t>
      </w:r>
    </w:p>
    <w:p w:rsidR="001B3E53" w:rsidRPr="001B3E53" w:rsidRDefault="001B3E53" w:rsidP="001B3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BA1DAD" wp14:editId="211136BD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649730" cy="2200275"/>
            <wp:effectExtent l="0" t="0" r="7620" b="9525"/>
            <wp:wrapSquare wrapText="bothSides"/>
            <wp:docPr id="2" name="Рисунок 2" descr="https://melkie.net/wp-content/uploads/2019/03/post_5c9b098db5d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elkie.net/wp-content/uploads/2019/03/post_5c9b098db5d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C40" w:rsidRPr="001B3E53">
        <w:rPr>
          <w:rFonts w:ascii="Times New Roman" w:hAnsi="Times New Roman" w:cs="Times New Roman"/>
          <w:sz w:val="28"/>
          <w:szCs w:val="28"/>
        </w:rPr>
        <w:t>Вначале на листе бумаге восковым карандашом рисуются все объекты (это может быть не только сам салют, но и городской пейзаж), а затем основа равномерно покрывается краской. Поскольку эти два материала не смешиваются, акварель покрывает только не</w:t>
      </w:r>
      <w:r w:rsidR="006B3C40" w:rsidRPr="001B3E53">
        <w:rPr>
          <w:rFonts w:ascii="Times New Roman" w:hAnsi="Times New Roman" w:cs="Times New Roman"/>
          <w:sz w:val="28"/>
          <w:szCs w:val="28"/>
        </w:rPr>
        <w:t xml:space="preserve"> </w:t>
      </w:r>
      <w:r w:rsidR="006B3C40" w:rsidRPr="001B3E53">
        <w:rPr>
          <w:rFonts w:ascii="Times New Roman" w:hAnsi="Times New Roman" w:cs="Times New Roman"/>
          <w:sz w:val="28"/>
          <w:szCs w:val="28"/>
        </w:rPr>
        <w:t>закрашенные места, формируя красивый фон. В работе сочетаются разные материалы вначале салют и дома рисуются восковыми мелками, а затем основа покрывается акварелью С восковыми мелками аналогично можно сочетать</w:t>
      </w:r>
      <w:r w:rsidRPr="001B3E53">
        <w:rPr>
          <w:rFonts w:ascii="Times New Roman" w:hAnsi="Times New Roman" w:cs="Times New Roman"/>
          <w:sz w:val="28"/>
          <w:szCs w:val="28"/>
        </w:rPr>
        <w:t xml:space="preserve"> и гуашь.</w:t>
      </w:r>
    </w:p>
    <w:p w:rsidR="001B3E53" w:rsidRDefault="001B3E53" w:rsidP="006B3C40"/>
    <w:p w:rsidR="001B3E53" w:rsidRPr="001B3E53" w:rsidRDefault="001B3E53" w:rsidP="001B3E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B3E53">
        <w:rPr>
          <w:rFonts w:ascii="Times New Roman" w:hAnsi="Times New Roman" w:cs="Times New Roman"/>
          <w:b/>
          <w:sz w:val="28"/>
          <w:szCs w:val="28"/>
        </w:rPr>
        <w:t>Метод</w:t>
      </w:r>
      <w:r w:rsidR="006B3C40" w:rsidRPr="001B3E53">
        <w:rPr>
          <w:rFonts w:ascii="Times New Roman" w:hAnsi="Times New Roman" w:cs="Times New Roman"/>
          <w:b/>
          <w:sz w:val="28"/>
          <w:szCs w:val="28"/>
        </w:rPr>
        <w:t xml:space="preserve"> тычка жёсткой полусухой кистью. </w:t>
      </w:r>
    </w:p>
    <w:p w:rsidR="001B3E53" w:rsidRPr="001B3E53" w:rsidRDefault="001B3E53" w:rsidP="001B3E53">
      <w:pPr>
        <w:jc w:val="both"/>
        <w:rPr>
          <w:rFonts w:ascii="Times New Roman" w:hAnsi="Times New Roman" w:cs="Times New Roman"/>
          <w:sz w:val="28"/>
          <w:szCs w:val="28"/>
        </w:rPr>
      </w:pPr>
      <w:r w:rsidRPr="001B3E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D7FBE75" wp14:editId="78BA408E">
            <wp:simplePos x="0" y="0"/>
            <wp:positionH relativeFrom="margin">
              <wp:posOffset>4331335</wp:posOffset>
            </wp:positionH>
            <wp:positionV relativeFrom="paragraph">
              <wp:posOffset>8255</wp:posOffset>
            </wp:positionV>
            <wp:extent cx="160020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343" y="21365"/>
                <wp:lineTo x="21343" y="0"/>
                <wp:lineTo x="0" y="0"/>
              </wp:wrapPolygon>
            </wp:wrapThrough>
            <wp:docPr id="3" name="Рисунок 3" descr="https://melkie.net/wp-content/uploads/2019/03/post_5c9b09c09da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elkie.net/wp-content/uploads/2019/03/post_5c9b09c09da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C40" w:rsidRPr="001B3E53">
        <w:rPr>
          <w:rFonts w:ascii="Times New Roman" w:hAnsi="Times New Roman" w:cs="Times New Roman"/>
          <w:sz w:val="28"/>
          <w:szCs w:val="28"/>
        </w:rPr>
        <w:t xml:space="preserve">Сначала на основе тёмного цвета гуашью рисуются тонкие линии, а затем жёсткой кистью обозначаются огни салюта. Кисть следует держать вертикально и расплющивать ворс о бумагу —получится большая пушистая точка При этом ребёнку нужно напомнить, что кисточку следует держать у бумаги вертикально, расплющивать о неё ворс. В результате получится большая «пушистая» точка. </w:t>
      </w:r>
    </w:p>
    <w:p w:rsidR="001B3E53" w:rsidRPr="001B3E53" w:rsidRDefault="001B3E53" w:rsidP="001B3E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E53" w:rsidRPr="001B3E53" w:rsidRDefault="005005CF" w:rsidP="001B3E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9455292" wp14:editId="537D931D">
            <wp:simplePos x="0" y="0"/>
            <wp:positionH relativeFrom="margin">
              <wp:posOffset>4343400</wp:posOffset>
            </wp:positionH>
            <wp:positionV relativeFrom="paragraph">
              <wp:posOffset>9525</wp:posOffset>
            </wp:positionV>
            <wp:extent cx="1592580" cy="1790700"/>
            <wp:effectExtent l="0" t="0" r="7620" b="0"/>
            <wp:wrapTight wrapText="bothSides">
              <wp:wrapPolygon edited="0">
                <wp:start x="0" y="0"/>
                <wp:lineTo x="0" y="21370"/>
                <wp:lineTo x="21445" y="21370"/>
                <wp:lineTo x="21445" y="0"/>
                <wp:lineTo x="0" y="0"/>
              </wp:wrapPolygon>
            </wp:wrapTight>
            <wp:docPr id="4" name="Рисунок 4" descr="https://melkie.net/wp-content/uploads/2019/03/post_5c9b09e780f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elkie.net/wp-content/uploads/2019/03/post_5c9b09e780f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E53" w:rsidRPr="001B3E53">
        <w:rPr>
          <w:rFonts w:ascii="Times New Roman" w:hAnsi="Times New Roman" w:cs="Times New Roman"/>
          <w:b/>
          <w:sz w:val="28"/>
          <w:szCs w:val="28"/>
        </w:rPr>
        <w:t>Рисование вилкой.</w:t>
      </w:r>
    </w:p>
    <w:p w:rsidR="005005CF" w:rsidRPr="005005CF" w:rsidRDefault="001B3E53" w:rsidP="005005CF">
      <w:pPr>
        <w:jc w:val="both"/>
        <w:rPr>
          <w:rFonts w:ascii="Times New Roman" w:hAnsi="Times New Roman" w:cs="Times New Roman"/>
          <w:sz w:val="28"/>
          <w:szCs w:val="28"/>
        </w:rPr>
      </w:pPr>
      <w:r w:rsidRPr="005005CF">
        <w:rPr>
          <w:rFonts w:ascii="Times New Roman" w:hAnsi="Times New Roman" w:cs="Times New Roman"/>
          <w:sz w:val="28"/>
          <w:szCs w:val="28"/>
        </w:rPr>
        <w:t>На вилку</w:t>
      </w:r>
      <w:r w:rsidR="006B3C40" w:rsidRPr="005005CF">
        <w:rPr>
          <w:rFonts w:ascii="Times New Roman" w:hAnsi="Times New Roman" w:cs="Times New Roman"/>
          <w:sz w:val="28"/>
          <w:szCs w:val="28"/>
        </w:rPr>
        <w:t xml:space="preserve"> набирается гуашевая краска, а затем делается оттиск на бумаге. Изображение получится интересным, если скомбинировать несколько цве</w:t>
      </w:r>
      <w:r w:rsidR="005005CF" w:rsidRPr="005005CF">
        <w:rPr>
          <w:rFonts w:ascii="Times New Roman" w:hAnsi="Times New Roman" w:cs="Times New Roman"/>
          <w:sz w:val="28"/>
          <w:szCs w:val="28"/>
        </w:rPr>
        <w:t>тов. Если использовать несколько</w:t>
      </w:r>
      <w:r w:rsidR="006B3C40" w:rsidRPr="005005CF">
        <w:rPr>
          <w:rFonts w:ascii="Times New Roman" w:hAnsi="Times New Roman" w:cs="Times New Roman"/>
          <w:sz w:val="28"/>
          <w:szCs w:val="28"/>
        </w:rPr>
        <w:t xml:space="preserve"> ярких цветов, оттиск вилкой смотрится очень оригинально</w:t>
      </w:r>
      <w:r w:rsidR="005005CF" w:rsidRPr="005005CF">
        <w:rPr>
          <w:rFonts w:ascii="Times New Roman" w:hAnsi="Times New Roman" w:cs="Times New Roman"/>
          <w:sz w:val="28"/>
          <w:szCs w:val="28"/>
        </w:rPr>
        <w:t>.</w:t>
      </w:r>
      <w:r w:rsidR="005005CF" w:rsidRPr="005005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005CF" w:rsidRDefault="005005CF" w:rsidP="001B3E53"/>
    <w:p w:rsidR="005005CF" w:rsidRDefault="005005CF" w:rsidP="001B3E53"/>
    <w:p w:rsidR="005005CF" w:rsidRDefault="005005CF" w:rsidP="001B3E53"/>
    <w:p w:rsidR="005005CF" w:rsidRDefault="005005CF" w:rsidP="001B3E53"/>
    <w:p w:rsidR="005005CF" w:rsidRDefault="005005CF" w:rsidP="001B3E53"/>
    <w:p w:rsidR="005005CF" w:rsidRDefault="005005CF" w:rsidP="005005CF">
      <w:pPr>
        <w:pStyle w:val="a3"/>
        <w:numPr>
          <w:ilvl w:val="0"/>
          <w:numId w:val="1"/>
        </w:numPr>
      </w:pPr>
      <w:r>
        <w:t xml:space="preserve"> </w:t>
      </w:r>
      <w:r w:rsidRPr="005005CF">
        <w:rPr>
          <w:rFonts w:ascii="Times New Roman" w:hAnsi="Times New Roman" w:cs="Times New Roman"/>
          <w:b/>
          <w:sz w:val="28"/>
          <w:szCs w:val="28"/>
        </w:rPr>
        <w:t>Техника</w:t>
      </w:r>
      <w:r w:rsidR="006B3C40" w:rsidRPr="005005CF">
        <w:rPr>
          <w:rFonts w:ascii="Times New Roman" w:hAnsi="Times New Roman" w:cs="Times New Roman"/>
          <w:b/>
          <w:sz w:val="28"/>
          <w:szCs w:val="28"/>
        </w:rPr>
        <w:t xml:space="preserve"> штампования.</w:t>
      </w:r>
      <w:r w:rsidR="006B3C40">
        <w:t xml:space="preserve"> </w:t>
      </w:r>
    </w:p>
    <w:p w:rsidR="005005CF" w:rsidRPr="005005CF" w:rsidRDefault="005005CF" w:rsidP="00500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222E52E" wp14:editId="1FBEFCD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96850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21" y="21461"/>
                <wp:lineTo x="21321" y="0"/>
                <wp:lineTo x="0" y="0"/>
              </wp:wrapPolygon>
            </wp:wrapTight>
            <wp:docPr id="5" name="Рисунок 5" descr="https://melkie.net/wp-content/uploads/2019/03/post_5c9b09fdc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elkie.net/wp-content/uploads/2019/03/post_5c9b09fdc52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C40" w:rsidRPr="005005CF">
        <w:rPr>
          <w:rFonts w:ascii="Times New Roman" w:hAnsi="Times New Roman" w:cs="Times New Roman"/>
          <w:sz w:val="28"/>
          <w:szCs w:val="28"/>
        </w:rPr>
        <w:t xml:space="preserve">В качестве инструмента можно использовать самодельную втулку из картона (можно взять втулку от туалетной </w:t>
      </w:r>
      <w:r w:rsidRPr="005005CF">
        <w:rPr>
          <w:rFonts w:ascii="Times New Roman" w:hAnsi="Times New Roman" w:cs="Times New Roman"/>
          <w:sz w:val="28"/>
          <w:szCs w:val="28"/>
        </w:rPr>
        <w:t>бумаги)</w:t>
      </w:r>
      <w:r w:rsidR="006B3C40" w:rsidRPr="005005CF">
        <w:rPr>
          <w:rFonts w:ascii="Times New Roman" w:hAnsi="Times New Roman" w:cs="Times New Roman"/>
          <w:sz w:val="28"/>
          <w:szCs w:val="28"/>
        </w:rPr>
        <w:t xml:space="preserve">: один конец надрезается на множество частей, который затем отгибаются в стороны. Полученный </w:t>
      </w:r>
      <w:proofErr w:type="spellStart"/>
      <w:r w:rsidR="006B3C40" w:rsidRPr="005005CF">
        <w:rPr>
          <w:rFonts w:ascii="Times New Roman" w:hAnsi="Times New Roman" w:cs="Times New Roman"/>
          <w:sz w:val="28"/>
          <w:szCs w:val="28"/>
        </w:rPr>
        <w:t>штампик</w:t>
      </w:r>
      <w:proofErr w:type="spellEnd"/>
      <w:r w:rsidR="006B3C40" w:rsidRPr="005005CF">
        <w:rPr>
          <w:rFonts w:ascii="Times New Roman" w:hAnsi="Times New Roman" w:cs="Times New Roman"/>
          <w:sz w:val="28"/>
          <w:szCs w:val="28"/>
        </w:rPr>
        <w:t xml:space="preserve"> просто окунается в блюдце с краской — и можно рисовать. Изображение получится особенно эффектным, если одновременно делать отпечатки несколькими такими штампами разного размера. </w:t>
      </w:r>
    </w:p>
    <w:p w:rsidR="005005CF" w:rsidRPr="005005CF" w:rsidRDefault="005005CF" w:rsidP="005005C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05CF" w:rsidRDefault="005005CF" w:rsidP="005005CF">
      <w:pPr>
        <w:pStyle w:val="a3"/>
        <w:ind w:left="360"/>
      </w:pPr>
    </w:p>
    <w:p w:rsidR="005005CF" w:rsidRDefault="005005CF" w:rsidP="005005CF">
      <w:pPr>
        <w:pStyle w:val="a3"/>
        <w:ind w:left="360"/>
      </w:pPr>
    </w:p>
    <w:p w:rsidR="005005CF" w:rsidRDefault="005005CF" w:rsidP="005005CF">
      <w:pPr>
        <w:pStyle w:val="a3"/>
        <w:ind w:left="360"/>
      </w:pPr>
    </w:p>
    <w:p w:rsidR="005005CF" w:rsidRDefault="005005CF" w:rsidP="005005CF">
      <w:pPr>
        <w:pStyle w:val="a3"/>
        <w:ind w:left="360"/>
      </w:pPr>
    </w:p>
    <w:p w:rsidR="00563D87" w:rsidRPr="005005CF" w:rsidRDefault="005005CF" w:rsidP="005005CF">
      <w:pPr>
        <w:pStyle w:val="a3"/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Желаем В</w:t>
      </w:r>
      <w:r w:rsidRPr="005005CF">
        <w:rPr>
          <w:b/>
          <w:i/>
          <w:sz w:val="32"/>
          <w:szCs w:val="32"/>
        </w:rPr>
        <w:t>ам</w:t>
      </w:r>
      <w:bookmarkStart w:id="0" w:name="_GoBack"/>
      <w:bookmarkEnd w:id="0"/>
      <w:r w:rsidRPr="005005CF">
        <w:rPr>
          <w:b/>
          <w:i/>
          <w:sz w:val="32"/>
          <w:szCs w:val="32"/>
        </w:rPr>
        <w:t xml:space="preserve"> творческих успехов!</w:t>
      </w:r>
    </w:p>
    <w:sectPr w:rsidR="00563D87" w:rsidRPr="0050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A4"/>
    <w:multiLevelType w:val="hybridMultilevel"/>
    <w:tmpl w:val="8EA4C1C2"/>
    <w:lvl w:ilvl="0" w:tplc="A54823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40"/>
    <w:rsid w:val="001B3E53"/>
    <w:rsid w:val="005005CF"/>
    <w:rsid w:val="00563D87"/>
    <w:rsid w:val="006B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C3051-5626-4237-8C1A-5CEA8655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2020-05-08T08:54:00Z</dcterms:created>
  <dcterms:modified xsi:type="dcterms:W3CDTF">2020-05-08T09:23:00Z</dcterms:modified>
</cp:coreProperties>
</file>