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19050" t="0" r="698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СП ДС «Сказка»</w:t>
      </w: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.о.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Консультация для родителей</w:t>
      </w:r>
    </w:p>
    <w:p w:rsidR="00383900" w:rsidRPr="00383900" w:rsidRDefault="00383900" w:rsidP="003839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на тему</w:t>
      </w:r>
      <w:r w:rsidRPr="00383900">
        <w:rPr>
          <w:rFonts w:ascii="Times New Roman" w:hAnsi="Times New Roman" w:cs="Times New Roman"/>
          <w:b/>
          <w:bCs/>
          <w:sz w:val="40"/>
          <w:szCs w:val="40"/>
        </w:rPr>
        <w:t>: «</w:t>
      </w:r>
      <w:r w:rsidR="00A8645F">
        <w:rPr>
          <w:rStyle w:val="c5"/>
          <w:rFonts w:ascii="Times New Roman" w:hAnsi="Times New Roman" w:cs="Times New Roman"/>
          <w:b/>
          <w:sz w:val="40"/>
          <w:szCs w:val="40"/>
        </w:rPr>
        <w:t>Скоро в школу!</w:t>
      </w:r>
      <w:r w:rsidRPr="00383900">
        <w:rPr>
          <w:rFonts w:ascii="Times New Roman" w:hAnsi="Times New Roman" w:cs="Times New Roman"/>
          <w:b/>
          <w:bCs/>
          <w:sz w:val="40"/>
          <w:szCs w:val="40"/>
        </w:rPr>
        <w:t xml:space="preserve"> »</w:t>
      </w:r>
    </w:p>
    <w:p w:rsidR="00383900" w:rsidRPr="00383900" w:rsidRDefault="00383900" w:rsidP="00383900">
      <w:pPr>
        <w:pStyle w:val="c6c7"/>
        <w:shd w:val="clear" w:color="auto" w:fill="FFFFFF"/>
        <w:spacing w:line="360" w:lineRule="auto"/>
        <w:jc w:val="center"/>
        <w:rPr>
          <w:rStyle w:val="c5"/>
          <w:b/>
          <w:color w:val="444444"/>
          <w:sz w:val="40"/>
          <w:szCs w:val="40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83900" w:rsidRDefault="00383900" w:rsidP="0038390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подготовил:</w:t>
      </w: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педагог-психолог Гурташева Е.М.</w:t>
      </w: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3900" w:rsidRDefault="00383900" w:rsidP="0038390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83900" w:rsidRDefault="00383900" w:rsidP="003839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383900" w:rsidRPr="00A8645F" w:rsidRDefault="00A8645F" w:rsidP="00383900">
      <w:pPr>
        <w:pStyle w:val="c6c7"/>
        <w:shd w:val="clear" w:color="auto" w:fill="FFFFFF"/>
        <w:spacing w:line="360" w:lineRule="auto"/>
        <w:jc w:val="center"/>
        <w:rPr>
          <w:rStyle w:val="c5"/>
          <w:b/>
          <w:color w:val="444444"/>
          <w:sz w:val="40"/>
          <w:szCs w:val="40"/>
        </w:rPr>
      </w:pPr>
      <w:r w:rsidRPr="00A8645F">
        <w:rPr>
          <w:rStyle w:val="c5"/>
          <w:b/>
          <w:color w:val="444444"/>
          <w:sz w:val="40"/>
          <w:szCs w:val="40"/>
        </w:rPr>
        <w:lastRenderedPageBreak/>
        <w:t>«Скоро в школу!»</w:t>
      </w:r>
    </w:p>
    <w:p w:rsidR="00383900" w:rsidRDefault="00383900" w:rsidP="00383900">
      <w:pPr>
        <w:pStyle w:val="c6c7"/>
        <w:shd w:val="clear" w:color="auto" w:fill="FFFFFF"/>
        <w:spacing w:line="360" w:lineRule="auto"/>
        <w:jc w:val="center"/>
        <w:rPr>
          <w:rStyle w:val="c5"/>
          <w:color w:val="444444"/>
          <w:sz w:val="32"/>
          <w:szCs w:val="32"/>
        </w:rPr>
      </w:pPr>
      <w:r>
        <w:rPr>
          <w:rStyle w:val="c5"/>
          <w:color w:val="444444"/>
          <w:sz w:val="32"/>
          <w:szCs w:val="32"/>
        </w:rPr>
        <w:t>(советы родителям).</w:t>
      </w:r>
    </w:p>
    <w:p w:rsidR="00383900" w:rsidRDefault="00383900" w:rsidP="00383900">
      <w:pPr>
        <w:pStyle w:val="c6c7"/>
        <w:shd w:val="clear" w:color="auto" w:fill="FFFFFF"/>
        <w:spacing w:line="360" w:lineRule="auto"/>
        <w:jc w:val="center"/>
      </w:pPr>
    </w:p>
    <w:p w:rsidR="00383900" w:rsidRDefault="00383900" w:rsidP="00383900">
      <w:pPr>
        <w:pStyle w:val="c6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Совсем скоро вновь прозвенит школьный звонок. Для кого-то уже знакомый, а для кого-то первый. Как же сделать родителям так, чтобы будущие первоклассники посещали школу с удовольствием, радостью. Какими качествами должен обладать младший школьник, чтобы его обучение проходило успешно? И в чём состоит психологическая готовность ученика к школьному обучению?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 xml:space="preserve">Этот вопрос волнует многих родителей и учителей  первоклассников. 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Очень часто родители  считают, что самое главное – научить ребёнка читать, считать и писать до поступления в школу. Но это ещё не показатель успешного обучения.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 xml:space="preserve">Если 1 сентября спросить первоклассников хотят они учиться или нет, то большинство из них скажет, что хотят. Но если узнать почему, то услышим: «Потому что не надо спать днём», «Родители купили мне красивый портфель». Детям в школе нравятся самые разнообразные вещи: большие и красивые классы, вкусные булочки в столовой, перемены, где бегают, тетрадки и дневники с </w:t>
      </w:r>
      <w:proofErr w:type="spellStart"/>
      <w:r>
        <w:rPr>
          <w:rStyle w:val="c2"/>
          <w:color w:val="444444"/>
          <w:sz w:val="32"/>
          <w:szCs w:val="32"/>
        </w:rPr>
        <w:t>мультяшными</w:t>
      </w:r>
      <w:proofErr w:type="spellEnd"/>
      <w:r>
        <w:rPr>
          <w:rStyle w:val="c2"/>
          <w:color w:val="444444"/>
          <w:sz w:val="32"/>
          <w:szCs w:val="32"/>
        </w:rPr>
        <w:t xml:space="preserve"> героями на обложке, появляются новые друзья. Но они ещё не воспринимают школу так, как ожидают от них взрослые. 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lastRenderedPageBreak/>
        <w:t>У ребёнка должны быть побуждающие мотивы, с которыми он идёт в школу – получение новых знаний. У него должно быть особое отношение к школе, к учителю, к сверстникам и к самому себе.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 xml:space="preserve">Учитель должен быть для ребёнка авторитетом, требования которого хочется выполнять. Школьник расстраивается и обижается на замечания учителя – это дошкольная позиция. А если ребёнок психологически готов к школе – то в ответ на замечание, он будет стараться исправить свои недочёты и ошибки. 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Проверьте, умеет ли ваш ребёнок: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заниматься одним делом (не только интересным) в течение 20-30 минут;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выделять сходство и различие предметов;</w:t>
      </w:r>
    </w:p>
    <w:p w:rsidR="00383900" w:rsidRDefault="00383900" w:rsidP="00383900">
      <w:pPr>
        <w:pStyle w:val="c3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рисовать узор по клеточкам, следуя инструкциям и не путая «право», «лево», «вверх», «вниз»;</w:t>
      </w:r>
    </w:p>
    <w:p w:rsidR="00383900" w:rsidRDefault="00383900" w:rsidP="00383900">
      <w:pPr>
        <w:pStyle w:val="c3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ориентироваться в понятиях «больше - меньше», «раньше - позже», «сначала - потом»;</w:t>
      </w:r>
    </w:p>
    <w:p w:rsidR="00383900" w:rsidRDefault="00383900" w:rsidP="00383900">
      <w:pPr>
        <w:pStyle w:val="c3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понимать и выполнять простейшие задания, например, нарисовать мужчину, а не просто человека;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>- запоминать короткие стишки (чем больше, тем лучше).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color w:val="444444"/>
          <w:sz w:val="32"/>
          <w:szCs w:val="32"/>
        </w:rPr>
      </w:pPr>
      <w:r>
        <w:rPr>
          <w:rStyle w:val="c2"/>
          <w:color w:val="444444"/>
          <w:sz w:val="32"/>
          <w:szCs w:val="32"/>
        </w:rPr>
        <w:t xml:space="preserve">Если по каким-то пунктам вы ответили «нет», то это может говорить о психологической неготовности вашего ребёнка к регулярному обучению в школе.  Позанимайтесь с ребёнком дома, пока ещё есть время. Пусть ваш ребёнок больше общается с детьми, играет в игры с правилами,  пусть больше рисует, конструирует из любых материалов, складывает мозаики, </w:t>
      </w:r>
      <w:proofErr w:type="spellStart"/>
      <w:r>
        <w:rPr>
          <w:rStyle w:val="c2"/>
          <w:color w:val="444444"/>
          <w:sz w:val="32"/>
          <w:szCs w:val="32"/>
        </w:rPr>
        <w:t>пазлы</w:t>
      </w:r>
      <w:proofErr w:type="spellEnd"/>
      <w:r>
        <w:rPr>
          <w:rStyle w:val="c2"/>
          <w:color w:val="444444"/>
          <w:sz w:val="32"/>
          <w:szCs w:val="32"/>
        </w:rPr>
        <w:t xml:space="preserve">, играет в кубики с </w:t>
      </w:r>
      <w:r>
        <w:rPr>
          <w:rStyle w:val="c2"/>
          <w:color w:val="444444"/>
          <w:sz w:val="32"/>
          <w:szCs w:val="32"/>
        </w:rPr>
        <w:lastRenderedPageBreak/>
        <w:t>буквами. Приобретите дидактические тетради и вместе выполняйте задания.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rStyle w:val="c2"/>
        </w:rPr>
      </w:pPr>
      <w:r>
        <w:rPr>
          <w:rStyle w:val="c2"/>
          <w:color w:val="444444"/>
          <w:sz w:val="32"/>
          <w:szCs w:val="32"/>
        </w:rPr>
        <w:t>А главное – поддержите в будущем первокласснике уверенность в себе, обеспечьте ему необходимый «эмоциональный комфорт». Ваш ребенок нуждается  в Вашей поддержке!</w:t>
      </w:r>
    </w:p>
    <w:p w:rsidR="00383900" w:rsidRDefault="00383900" w:rsidP="00383900">
      <w:pPr>
        <w:pStyle w:val="c0"/>
        <w:shd w:val="clear" w:color="auto" w:fill="FFFFFF"/>
        <w:spacing w:line="360" w:lineRule="auto"/>
        <w:jc w:val="both"/>
        <w:rPr>
          <w:rStyle w:val="c2"/>
          <w:color w:val="444444"/>
          <w:sz w:val="32"/>
          <w:szCs w:val="32"/>
        </w:rPr>
      </w:pPr>
    </w:p>
    <w:p w:rsidR="00383900" w:rsidRDefault="00383900" w:rsidP="00383900">
      <w:pPr>
        <w:pStyle w:val="c0"/>
        <w:shd w:val="clear" w:color="auto" w:fill="FFFFFF"/>
        <w:spacing w:line="360" w:lineRule="auto"/>
        <w:jc w:val="right"/>
      </w:pPr>
      <w:r>
        <w:rPr>
          <w:rStyle w:val="c2"/>
          <w:color w:val="444444"/>
          <w:sz w:val="32"/>
          <w:szCs w:val="32"/>
        </w:rPr>
        <w:t>Материал подготовила педагог-психолог Гурташева Е.М.</w:t>
      </w:r>
    </w:p>
    <w:p w:rsidR="00383900" w:rsidRDefault="00383900" w:rsidP="00383900">
      <w:pPr>
        <w:jc w:val="both"/>
        <w:rPr>
          <w:sz w:val="32"/>
          <w:szCs w:val="32"/>
        </w:rPr>
      </w:pPr>
    </w:p>
    <w:p w:rsidR="00845731" w:rsidRDefault="00845731"/>
    <w:sectPr w:rsidR="00845731" w:rsidSect="000B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83900"/>
    <w:rsid w:val="000B094B"/>
    <w:rsid w:val="00383900"/>
    <w:rsid w:val="00845731"/>
    <w:rsid w:val="00A8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7">
    <w:name w:val="c6 c7"/>
    <w:basedOn w:val="a"/>
    <w:rsid w:val="0038390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8390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8390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8390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3900"/>
  </w:style>
  <w:style w:type="character" w:customStyle="1" w:styleId="c2">
    <w:name w:val="c2"/>
    <w:basedOn w:val="a0"/>
    <w:rsid w:val="00383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2021-05-11T14:44:00Z</dcterms:created>
  <dcterms:modified xsi:type="dcterms:W3CDTF">2021-05-11T14:49:00Z</dcterms:modified>
</cp:coreProperties>
</file>