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2999B56A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08D17003" w14:textId="77777777" w:rsidR="00455F77" w:rsidRDefault="00455F77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66831BCA" w14:textId="77777777" w:rsidR="00D0242D" w:rsidRPr="00D0242D" w:rsidRDefault="00265CA7" w:rsidP="00D0242D">
      <w:pPr>
        <w:shd w:val="clear" w:color="auto" w:fill="FFFFFF"/>
        <w:spacing w:line="360" w:lineRule="auto"/>
        <w:jc w:val="center"/>
        <w:rPr>
          <w:rFonts w:ascii="Calibri" w:hAnsi="Calibri" w:cs="Arial"/>
          <w:color w:val="FF0000"/>
          <w:sz w:val="32"/>
          <w:szCs w:val="32"/>
        </w:rPr>
      </w:pPr>
      <w:r w:rsidRPr="00D0242D">
        <w:rPr>
          <w:b/>
          <w:bCs/>
          <w:color w:val="FF0000"/>
          <w:sz w:val="32"/>
          <w:szCs w:val="32"/>
        </w:rPr>
        <w:t>«</w:t>
      </w:r>
      <w:r w:rsidR="00D0242D" w:rsidRPr="00D0242D">
        <w:rPr>
          <w:b/>
          <w:bCs/>
          <w:color w:val="FF0000"/>
          <w:sz w:val="32"/>
          <w:szCs w:val="32"/>
        </w:rPr>
        <w:t>У</w:t>
      </w:r>
      <w:r w:rsidR="00D0242D" w:rsidRPr="00D0242D">
        <w:rPr>
          <w:b/>
          <w:bCs/>
          <w:color w:val="FF0000"/>
          <w:sz w:val="32"/>
          <w:szCs w:val="32"/>
          <w:shd w:val="clear" w:color="auto" w:fill="FFFFFF"/>
        </w:rPr>
        <w:t>ПРАЖНЕНИЯ ДЛЯ РАЗВИТИЯ</w:t>
      </w:r>
    </w:p>
    <w:p w14:paraId="45CB49D1" w14:textId="361937F4" w:rsidR="003A6400" w:rsidRPr="00D0242D" w:rsidRDefault="00D0242D" w:rsidP="00D0242D">
      <w:pPr>
        <w:shd w:val="clear" w:color="auto" w:fill="FFFFFF"/>
        <w:spacing w:line="360" w:lineRule="auto"/>
        <w:jc w:val="center"/>
        <w:rPr>
          <w:rFonts w:ascii="Calibri" w:hAnsi="Calibri" w:cs="Arial"/>
          <w:color w:val="FF0000"/>
          <w:sz w:val="32"/>
          <w:szCs w:val="32"/>
        </w:rPr>
      </w:pPr>
      <w:r w:rsidRPr="00D0242D">
        <w:rPr>
          <w:b/>
          <w:bCs/>
          <w:color w:val="FF0000"/>
          <w:sz w:val="32"/>
          <w:szCs w:val="32"/>
        </w:rPr>
        <w:t>ФОНЕМАТИЧЕСКОГО АНАЛИЗА И СИНТЕЗА</w:t>
      </w:r>
      <w:r w:rsidR="00265CA7" w:rsidRPr="00D0242D">
        <w:rPr>
          <w:b/>
          <w:bCs/>
          <w:color w:val="FF0000"/>
          <w:sz w:val="32"/>
          <w:szCs w:val="32"/>
        </w:rPr>
        <w:t>»</w:t>
      </w:r>
    </w:p>
    <w:p w14:paraId="22DBC3CC" w14:textId="7D267A40" w:rsidR="003A6400" w:rsidRPr="00455F77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BB18AD" w14:textId="65041C00" w:rsidR="00BD77E9" w:rsidRDefault="00BD77E9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9B3107A" w14:textId="158C086A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382B9A28" w14:textId="7BC5CD9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E6D0A9F" w14:textId="7777777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4E14F26C" w14:textId="77777777" w:rsidR="003A6400" w:rsidRDefault="003A6400" w:rsidP="003A6400">
      <w:pPr>
        <w:jc w:val="center"/>
        <w:rPr>
          <w:sz w:val="28"/>
          <w:szCs w:val="28"/>
        </w:rPr>
      </w:pPr>
    </w:p>
    <w:p w14:paraId="750CC5C7" w14:textId="77777777" w:rsidR="00D0242D" w:rsidRDefault="00D0242D" w:rsidP="00D0242D">
      <w:pPr>
        <w:rPr>
          <w:sz w:val="28"/>
          <w:szCs w:val="28"/>
        </w:rPr>
      </w:pPr>
    </w:p>
    <w:p w14:paraId="210A76A6" w14:textId="77777777" w:rsidR="00D0242D" w:rsidRDefault="003A6400" w:rsidP="006C0FB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77E8">
        <w:rPr>
          <w:sz w:val="28"/>
          <w:szCs w:val="28"/>
        </w:rPr>
        <w:t>5</w:t>
      </w:r>
    </w:p>
    <w:p w14:paraId="430E53C3" w14:textId="77777777" w:rsidR="00D0242D" w:rsidRDefault="00D0242D" w:rsidP="006C0FBD">
      <w:pPr>
        <w:jc w:val="center"/>
        <w:rPr>
          <w:sz w:val="28"/>
          <w:szCs w:val="28"/>
        </w:rPr>
      </w:pPr>
    </w:p>
    <w:p w14:paraId="17B04AD7" w14:textId="77777777" w:rsidR="00D0242D" w:rsidRPr="00D0242D" w:rsidRDefault="00D0242D" w:rsidP="00D0242D">
      <w:pPr>
        <w:shd w:val="clear" w:color="auto" w:fill="FFFFFF"/>
        <w:spacing w:line="360" w:lineRule="auto"/>
        <w:jc w:val="center"/>
        <w:rPr>
          <w:rFonts w:ascii="Calibri" w:hAnsi="Calibri" w:cs="Arial"/>
          <w:sz w:val="28"/>
          <w:szCs w:val="28"/>
        </w:rPr>
      </w:pPr>
      <w:bookmarkStart w:id="0" w:name="_Hlk189817130"/>
      <w:r w:rsidRPr="00D0242D">
        <w:rPr>
          <w:b/>
          <w:bCs/>
          <w:sz w:val="28"/>
          <w:szCs w:val="28"/>
        </w:rPr>
        <w:t>У</w:t>
      </w:r>
      <w:r w:rsidRPr="00D0242D">
        <w:rPr>
          <w:b/>
          <w:bCs/>
          <w:sz w:val="28"/>
          <w:szCs w:val="28"/>
          <w:shd w:val="clear" w:color="auto" w:fill="FFFFFF"/>
        </w:rPr>
        <w:t>ПРАЖНЕНИЯ ДЛЯ РАЗВИТИЯ</w:t>
      </w:r>
    </w:p>
    <w:p w14:paraId="6133DC44" w14:textId="77777777" w:rsidR="00D0242D" w:rsidRPr="00D0242D" w:rsidRDefault="00D0242D" w:rsidP="00D0242D">
      <w:pPr>
        <w:shd w:val="clear" w:color="auto" w:fill="FFFFFF"/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D0242D">
        <w:rPr>
          <w:b/>
          <w:bCs/>
          <w:sz w:val="28"/>
          <w:szCs w:val="28"/>
        </w:rPr>
        <w:t>ФОНЕМАТИЧЕСКОГО АНАЛИЗА И СИНТЕЗА</w:t>
      </w:r>
    </w:p>
    <w:bookmarkEnd w:id="0"/>
    <w:p w14:paraId="1D960575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1. Определение количества звуков в слове и их последовательности. (Сколько звуков в слове «кран»? Какой 1,2, 3, 4?),</w:t>
      </w:r>
    </w:p>
    <w:p w14:paraId="1F5C0A6F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2. Придумывание слов с определенным количеством звуков.</w:t>
      </w:r>
    </w:p>
    <w:p w14:paraId="29090F41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3. Узнавание слов, предъявленных ребенку в виде последовательно произнесенных звуков. (Какое слово получится из этих звуков: к-о-ш-к-а).</w:t>
      </w:r>
    </w:p>
    <w:p w14:paraId="5B9AFCAA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4. Образование новых слов с помощью «наращивания» звуков. (Какой звук надо добавить к слову «рот», чтобы получилось новое слово? Крот-грот, пар-парк, Оля-Коля, Толя, Поля).</w:t>
      </w:r>
    </w:p>
    <w:p w14:paraId="63DBED9B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 xml:space="preserve">5. Образование новых слов путем замены в слове первого звука на какой-либо другой </w:t>
      </w:r>
      <w:proofErr w:type="gramStart"/>
      <w:r w:rsidRPr="00D0242D">
        <w:rPr>
          <w:sz w:val="28"/>
          <w:szCs w:val="28"/>
        </w:rPr>
        <w:t>звук.(</w:t>
      </w:r>
      <w:proofErr w:type="gramEnd"/>
      <w:r w:rsidRPr="00D0242D">
        <w:rPr>
          <w:sz w:val="28"/>
          <w:szCs w:val="28"/>
        </w:rPr>
        <w:t>Дом-сом, лом, ком, Том, лом).</w:t>
      </w:r>
    </w:p>
    <w:p w14:paraId="07374A13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6. Образование из звуков данного слова возможно большего количества слов, ТРАКТОР - рак, так, рот, рок, ток, кот, кто, рота, кора, торт, корт, крот, такт, тракт.</w:t>
      </w:r>
    </w:p>
    <w:p w14:paraId="6F216A8E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7. Отобрать картинки, в названии которых 4-5 звуков.</w:t>
      </w:r>
    </w:p>
    <w:p w14:paraId="7001B781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 xml:space="preserve">8. Вставить пропущенные буквы в слова: </w:t>
      </w:r>
      <w:proofErr w:type="spellStart"/>
      <w:proofErr w:type="gramStart"/>
      <w:r w:rsidRPr="00D0242D">
        <w:rPr>
          <w:sz w:val="28"/>
          <w:szCs w:val="28"/>
        </w:rPr>
        <w:t>ви.ка</w:t>
      </w:r>
      <w:proofErr w:type="spellEnd"/>
      <w:proofErr w:type="gramEnd"/>
      <w:r w:rsidRPr="00D0242D">
        <w:rPr>
          <w:sz w:val="28"/>
          <w:szCs w:val="28"/>
        </w:rPr>
        <w:t xml:space="preserve">, </w:t>
      </w:r>
      <w:proofErr w:type="spellStart"/>
      <w:r w:rsidRPr="00D0242D">
        <w:rPr>
          <w:sz w:val="28"/>
          <w:szCs w:val="28"/>
        </w:rPr>
        <w:t>ди.ан</w:t>
      </w:r>
      <w:proofErr w:type="spellEnd"/>
      <w:r w:rsidRPr="00D0242D">
        <w:rPr>
          <w:sz w:val="28"/>
          <w:szCs w:val="28"/>
        </w:rPr>
        <w:t xml:space="preserve">, </w:t>
      </w:r>
      <w:proofErr w:type="spellStart"/>
      <w:r w:rsidRPr="00D0242D">
        <w:rPr>
          <w:sz w:val="28"/>
          <w:szCs w:val="28"/>
        </w:rPr>
        <w:t>ут.а</w:t>
      </w:r>
      <w:proofErr w:type="spellEnd"/>
      <w:r w:rsidRPr="00D0242D">
        <w:rPr>
          <w:sz w:val="28"/>
          <w:szCs w:val="28"/>
        </w:rPr>
        <w:t xml:space="preserve">, </w:t>
      </w:r>
      <w:proofErr w:type="spellStart"/>
      <w:r w:rsidRPr="00D0242D">
        <w:rPr>
          <w:sz w:val="28"/>
          <w:szCs w:val="28"/>
        </w:rPr>
        <w:t>лу.а</w:t>
      </w:r>
      <w:proofErr w:type="spellEnd"/>
      <w:r w:rsidRPr="00D0242D">
        <w:rPr>
          <w:sz w:val="28"/>
          <w:szCs w:val="28"/>
        </w:rPr>
        <w:t xml:space="preserve">, </w:t>
      </w:r>
      <w:proofErr w:type="spellStart"/>
      <w:r w:rsidRPr="00D0242D">
        <w:rPr>
          <w:sz w:val="28"/>
          <w:szCs w:val="28"/>
        </w:rPr>
        <w:t>б.нокль</w:t>
      </w:r>
      <w:proofErr w:type="spellEnd"/>
      <w:r w:rsidRPr="00D0242D">
        <w:rPr>
          <w:sz w:val="28"/>
          <w:szCs w:val="28"/>
        </w:rPr>
        <w:t xml:space="preserve"> и т.д.</w:t>
      </w:r>
    </w:p>
    <w:p w14:paraId="0CE9BBB0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 xml:space="preserve">9. Подобрать слова, в которых заданный звук был бы на 1-ом, на 2-ом, на 3-ем </w:t>
      </w:r>
      <w:proofErr w:type="gramStart"/>
      <w:r w:rsidRPr="00D0242D">
        <w:rPr>
          <w:sz w:val="28"/>
          <w:szCs w:val="28"/>
        </w:rPr>
        <w:t>месте(</w:t>
      </w:r>
      <w:proofErr w:type="gramEnd"/>
      <w:r w:rsidRPr="00D0242D">
        <w:rPr>
          <w:sz w:val="28"/>
          <w:szCs w:val="28"/>
        </w:rPr>
        <w:t>шуба, уши, кошка).</w:t>
      </w:r>
    </w:p>
    <w:p w14:paraId="7DD21119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10. Составить слова различной звуко-слоговой структуры из букв разрезной азбуки: сам, нос, рама, шуба, кошка, банка, стол, волк.</w:t>
      </w:r>
    </w:p>
    <w:p w14:paraId="7EE6D4D4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11. Выбрать из предложений слова с определенным количеством звуков, устно назвать их и записать.</w:t>
      </w:r>
    </w:p>
    <w:p w14:paraId="787FC6D1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12. Добавить различное количество звуков к 1 и тому же слогу, чтобы получить слово: па-пар, па-парк, па-паром, па-паруса.</w:t>
      </w:r>
    </w:p>
    <w:p w14:paraId="58FB3F3A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13. Подобрать слова на каждый звук. Слово записывается на листе. К каждой букве подобрать слово, начинающееся с соответствующего звука. Слова записываются в определенной последовательности: сначала слова из 3 букв, из 4, из 5 и т.д.</w:t>
      </w:r>
    </w:p>
    <w:p w14:paraId="39B5854A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lastRenderedPageBreak/>
        <w:t>Р У Ч К А</w:t>
      </w:r>
    </w:p>
    <w:p w14:paraId="03C72CF8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рот Уля час кот Аня</w:t>
      </w:r>
    </w:p>
    <w:p w14:paraId="0B14EBB5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роза угол чаша каша аист</w:t>
      </w:r>
    </w:p>
    <w:p w14:paraId="3CA3286A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рукав улица чехол корка астра</w:t>
      </w:r>
    </w:p>
    <w:p w14:paraId="5A52440C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14. От записанного слова образовать цепочку слов таким образом, чтобы каждое последующее слово начиналось с последнего звука предыдущего слова: дом-мак-кот-топор-рука.</w:t>
      </w:r>
    </w:p>
    <w:p w14:paraId="21095C86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15. Игра в кубик. Дети бросают кубик и придумывают слово, состоящее из определенного количества звуков в соответствии с количеством точек на верхней грани кубика.</w:t>
      </w:r>
    </w:p>
    <w:p w14:paraId="7F2F4430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>16. Слово-загадка. Пишется 1 буква слова, вместо остальных букв ставятся точки. Если слово не отгадано, записывается 2 буква и т.д.</w:t>
      </w:r>
    </w:p>
    <w:p w14:paraId="5357D887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rFonts w:ascii="Calibri" w:hAnsi="Calibri" w:cs="Arial"/>
          <w:sz w:val="28"/>
          <w:szCs w:val="28"/>
        </w:rPr>
      </w:pPr>
      <w:r w:rsidRPr="00D0242D">
        <w:rPr>
          <w:sz w:val="28"/>
          <w:szCs w:val="28"/>
        </w:rPr>
        <w:t xml:space="preserve">П . . . . . . </w:t>
      </w:r>
      <w:proofErr w:type="gramStart"/>
      <w:r w:rsidRPr="00D0242D">
        <w:rPr>
          <w:sz w:val="28"/>
          <w:szCs w:val="28"/>
        </w:rPr>
        <w:t>. . . .</w:t>
      </w:r>
      <w:proofErr w:type="gramEnd"/>
      <w:r w:rsidRPr="00D0242D">
        <w:rPr>
          <w:sz w:val="28"/>
          <w:szCs w:val="28"/>
        </w:rPr>
        <w:t xml:space="preserve"> (простокваша).</w:t>
      </w:r>
    </w:p>
    <w:p w14:paraId="6C1A8CE1" w14:textId="77777777" w:rsidR="00D0242D" w:rsidRPr="00D0242D" w:rsidRDefault="00D0242D" w:rsidP="00D0242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242D">
        <w:rPr>
          <w:sz w:val="28"/>
          <w:szCs w:val="28"/>
        </w:rPr>
        <w:t xml:space="preserve">17. Вписать букву в </w:t>
      </w:r>
      <w:proofErr w:type="spellStart"/>
      <w:r w:rsidRPr="00D0242D">
        <w:rPr>
          <w:sz w:val="28"/>
          <w:szCs w:val="28"/>
        </w:rPr>
        <w:t>кружрв</w:t>
      </w:r>
      <w:proofErr w:type="spellEnd"/>
      <w:r w:rsidRPr="00D0242D">
        <w:rPr>
          <w:sz w:val="28"/>
          <w:szCs w:val="28"/>
        </w:rPr>
        <w:t>. Рак-</w:t>
      </w:r>
      <w:proofErr w:type="spellStart"/>
      <w:r w:rsidRPr="00D0242D">
        <w:rPr>
          <w:sz w:val="28"/>
          <w:szCs w:val="28"/>
        </w:rPr>
        <w:t>раО</w:t>
      </w:r>
      <w:proofErr w:type="spellEnd"/>
      <w:r w:rsidRPr="00D0242D">
        <w:rPr>
          <w:sz w:val="28"/>
          <w:szCs w:val="28"/>
        </w:rPr>
        <w:t xml:space="preserve">, </w:t>
      </w:r>
      <w:proofErr w:type="spellStart"/>
      <w:r w:rsidRPr="00D0242D">
        <w:rPr>
          <w:sz w:val="28"/>
          <w:szCs w:val="28"/>
        </w:rPr>
        <w:t>каОа</w:t>
      </w:r>
      <w:proofErr w:type="spellEnd"/>
      <w:r w:rsidRPr="00D0242D">
        <w:rPr>
          <w:sz w:val="28"/>
          <w:szCs w:val="28"/>
        </w:rPr>
        <w:t xml:space="preserve"> и т.д.</w:t>
      </w:r>
    </w:p>
    <w:p w14:paraId="27B52E6D" w14:textId="24DC39B5" w:rsidR="00F477E8" w:rsidRPr="00D0242D" w:rsidRDefault="00F477E8" w:rsidP="00D0242D">
      <w:pPr>
        <w:spacing w:line="360" w:lineRule="auto"/>
        <w:rPr>
          <w:sz w:val="28"/>
          <w:szCs w:val="28"/>
        </w:rPr>
      </w:pPr>
    </w:p>
    <w:p w14:paraId="1D186417" w14:textId="77777777" w:rsidR="00F477E8" w:rsidRPr="00D0242D" w:rsidRDefault="00F477E8" w:rsidP="00D024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D0242D">
        <w:rPr>
          <w:rFonts w:eastAsiaTheme="minorHAnsi"/>
          <w:sz w:val="28"/>
          <w:szCs w:val="28"/>
          <w:lang w:eastAsia="en-US"/>
        </w:rPr>
        <w:t>Желаю успехов!!!</w:t>
      </w:r>
    </w:p>
    <w:p w14:paraId="4BC492A2" w14:textId="77777777" w:rsidR="00F477E8" w:rsidRPr="00D0242D" w:rsidRDefault="00F477E8" w:rsidP="00D0242D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F3A273E" w14:textId="44030BC1" w:rsidR="00F477E8" w:rsidRPr="00D0242D" w:rsidRDefault="00F477E8" w:rsidP="00D0242D">
      <w:pPr>
        <w:spacing w:after="160" w:line="360" w:lineRule="auto"/>
        <w:jc w:val="right"/>
        <w:rPr>
          <w:rFonts w:asciiTheme="minorHAnsi" w:eastAsiaTheme="minorHAnsi" w:hAnsiTheme="minorHAnsi" w:cstheme="minorBidi"/>
          <w:lang w:eastAsia="en-US"/>
        </w:rPr>
      </w:pPr>
      <w:r w:rsidRPr="00D0242D">
        <w:rPr>
          <w:i/>
        </w:rPr>
        <w:t>Материал подготовлен учителем</w:t>
      </w:r>
      <w:r w:rsidR="00D0242D" w:rsidRPr="00D0242D">
        <w:rPr>
          <w:i/>
        </w:rPr>
        <w:t>-</w:t>
      </w:r>
      <w:r w:rsidRPr="00D0242D">
        <w:rPr>
          <w:i/>
        </w:rPr>
        <w:t>логопедом: Кулик Генриетта</w:t>
      </w:r>
      <w:r w:rsidR="00D0242D" w:rsidRPr="00D0242D">
        <w:rPr>
          <w:i/>
        </w:rPr>
        <w:t xml:space="preserve"> </w:t>
      </w:r>
      <w:r w:rsidRPr="00D0242D">
        <w:rPr>
          <w:i/>
        </w:rPr>
        <w:t>Геннадьевна</w:t>
      </w:r>
    </w:p>
    <w:p w14:paraId="05005FED" w14:textId="77777777" w:rsidR="00F477E8" w:rsidRPr="00D0242D" w:rsidRDefault="00F477E8" w:rsidP="00D0242D">
      <w:pPr>
        <w:spacing w:after="160" w:line="360" w:lineRule="auto"/>
        <w:jc w:val="right"/>
        <w:rPr>
          <w:rFonts w:asciiTheme="minorHAnsi" w:eastAsiaTheme="minorHAnsi" w:hAnsiTheme="minorHAnsi" w:cstheme="minorBidi"/>
          <w:lang w:eastAsia="en-US"/>
        </w:rPr>
      </w:pPr>
    </w:p>
    <w:p w14:paraId="71CF7643" w14:textId="7C9B5CE6" w:rsidR="008D2BDA" w:rsidRPr="00D0242D" w:rsidRDefault="008D2BDA" w:rsidP="00D0242D">
      <w:pPr>
        <w:spacing w:after="160" w:line="360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</w:p>
    <w:sectPr w:rsidR="008D2BDA" w:rsidRPr="00D0242D" w:rsidSect="00BD36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1C65"/>
    <w:multiLevelType w:val="multilevel"/>
    <w:tmpl w:val="1EC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B6C74"/>
    <w:multiLevelType w:val="multilevel"/>
    <w:tmpl w:val="D50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4B0D"/>
    <w:multiLevelType w:val="multilevel"/>
    <w:tmpl w:val="DB9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D7A79"/>
    <w:multiLevelType w:val="multilevel"/>
    <w:tmpl w:val="67F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8544B"/>
    <w:multiLevelType w:val="multilevel"/>
    <w:tmpl w:val="067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D4E3A"/>
    <w:multiLevelType w:val="multilevel"/>
    <w:tmpl w:val="9EA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0A14B2"/>
    <w:rsid w:val="00184363"/>
    <w:rsid w:val="001F6E04"/>
    <w:rsid w:val="00265CA7"/>
    <w:rsid w:val="003A6400"/>
    <w:rsid w:val="00455F77"/>
    <w:rsid w:val="00465EFA"/>
    <w:rsid w:val="00493336"/>
    <w:rsid w:val="00505FBC"/>
    <w:rsid w:val="0055460D"/>
    <w:rsid w:val="00595395"/>
    <w:rsid w:val="006C0FBD"/>
    <w:rsid w:val="00704858"/>
    <w:rsid w:val="007411ED"/>
    <w:rsid w:val="007C57B3"/>
    <w:rsid w:val="008D2BDA"/>
    <w:rsid w:val="00A56638"/>
    <w:rsid w:val="00BD36A7"/>
    <w:rsid w:val="00BD77E9"/>
    <w:rsid w:val="00BE4413"/>
    <w:rsid w:val="00D0242D"/>
    <w:rsid w:val="00DB05AD"/>
    <w:rsid w:val="00F477E8"/>
    <w:rsid w:val="00F530D7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F47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2022-11-09T05:42:00Z</dcterms:created>
  <dcterms:modified xsi:type="dcterms:W3CDTF">2025-02-07T06:39:00Z</dcterms:modified>
</cp:coreProperties>
</file>