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E3" w:rsidRDefault="00490EE3" w:rsidP="00490E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0EE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90EE3" w:rsidRDefault="00247E42" w:rsidP="00490E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90EE3">
        <w:rPr>
          <w:rFonts w:ascii="Times New Roman" w:hAnsi="Times New Roman" w:cs="Times New Roman"/>
          <w:b/>
          <w:sz w:val="28"/>
          <w:szCs w:val="28"/>
        </w:rPr>
        <w:t>аботы Консультационного центра</w:t>
      </w:r>
    </w:p>
    <w:p w:rsidR="00490EE3" w:rsidRDefault="00247E42" w:rsidP="00490E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90EE3">
        <w:rPr>
          <w:rFonts w:ascii="Times New Roman" w:hAnsi="Times New Roman" w:cs="Times New Roman"/>
          <w:b/>
          <w:sz w:val="28"/>
          <w:szCs w:val="28"/>
        </w:rPr>
        <w:t>ля родителей (законных представителей) детей, не посещающих ДОУ</w:t>
      </w:r>
    </w:p>
    <w:p w:rsidR="00490EE3" w:rsidRDefault="00037D84" w:rsidP="00490E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490EE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68"/>
        <w:gridCol w:w="3118"/>
        <w:gridCol w:w="2393"/>
        <w:gridCol w:w="2393"/>
      </w:tblGrid>
      <w:tr w:rsidR="00490EE3" w:rsidTr="00490EE3">
        <w:tc>
          <w:tcPr>
            <w:tcW w:w="1668" w:type="dxa"/>
            <w:vAlign w:val="center"/>
          </w:tcPr>
          <w:p w:rsidR="00490EE3" w:rsidRDefault="00490EE3" w:rsidP="00490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18" w:type="dxa"/>
            <w:vAlign w:val="center"/>
          </w:tcPr>
          <w:p w:rsidR="00490EE3" w:rsidRDefault="00490EE3" w:rsidP="00490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  <w:vAlign w:val="center"/>
          </w:tcPr>
          <w:p w:rsidR="00490EE3" w:rsidRDefault="00490EE3" w:rsidP="00490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393" w:type="dxa"/>
            <w:vAlign w:val="center"/>
          </w:tcPr>
          <w:p w:rsidR="00490EE3" w:rsidRDefault="00490EE3" w:rsidP="00490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90EE3" w:rsidTr="00490EE3">
        <w:tc>
          <w:tcPr>
            <w:tcW w:w="1668" w:type="dxa"/>
          </w:tcPr>
          <w:p w:rsidR="00490EE3" w:rsidRPr="00490EE3" w:rsidRDefault="00317472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490EE3" w:rsidRPr="00490EE3" w:rsidRDefault="00037D84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системно! Что нужно знать родителю дошкольника</w:t>
            </w:r>
          </w:p>
        </w:tc>
        <w:tc>
          <w:tcPr>
            <w:tcW w:w="2393" w:type="dxa"/>
          </w:tcPr>
          <w:p w:rsidR="00490EE3" w:rsidRPr="00490EE3" w:rsidRDefault="00C47710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490EE3" w:rsidRPr="00490EE3" w:rsidRDefault="00C47710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490EE3" w:rsidTr="00490EE3">
        <w:tc>
          <w:tcPr>
            <w:tcW w:w="1668" w:type="dxa"/>
          </w:tcPr>
          <w:p w:rsidR="00490EE3" w:rsidRPr="00490EE3" w:rsidRDefault="00C47710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490EE3" w:rsidRPr="00490EE3" w:rsidRDefault="00C47710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7D84">
              <w:rPr>
                <w:rFonts w:ascii="Times New Roman" w:hAnsi="Times New Roman" w:cs="Times New Roman"/>
                <w:sz w:val="28"/>
                <w:szCs w:val="28"/>
              </w:rPr>
              <w:t>Когда обратиться к логопеду. Нормы речевого развития ребенка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90EE3" w:rsidRPr="00490EE3" w:rsidRDefault="00C47710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490EE3" w:rsidRPr="00490EE3" w:rsidRDefault="00C47710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Логопеды</w:t>
            </w:r>
          </w:p>
        </w:tc>
      </w:tr>
      <w:tr w:rsidR="00C47710" w:rsidTr="00490EE3">
        <w:tc>
          <w:tcPr>
            <w:tcW w:w="1668" w:type="dxa"/>
          </w:tcPr>
          <w:p w:rsidR="00C47710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C47710" w:rsidRPr="00490EE3" w:rsidRDefault="00037D84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«Система воспитания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37D84">
              <w:rPr>
                <w:rFonts w:ascii="Times New Roman" w:hAnsi="Times New Roman" w:cs="Times New Roman"/>
                <w:sz w:val="28"/>
                <w:szCs w:val="28"/>
              </w:rPr>
              <w:t xml:space="preserve"> до Я</w:t>
            </w:r>
            <w:r w:rsidR="001375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C47710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C47710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D80335" w:rsidTr="00490EE3">
        <w:tc>
          <w:tcPr>
            <w:tcW w:w="1668" w:type="dxa"/>
          </w:tcPr>
          <w:p w:rsidR="00D80335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D80335" w:rsidRDefault="00037D84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«Чувство ритма, так ли оно важно?!</w:t>
            </w:r>
            <w:r w:rsidR="00D803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D80335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D80335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C47710" w:rsidTr="00490EE3">
        <w:tc>
          <w:tcPr>
            <w:tcW w:w="1668" w:type="dxa"/>
          </w:tcPr>
          <w:p w:rsidR="00C47710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C47710" w:rsidRPr="00490EE3" w:rsidRDefault="00C47710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7D84">
              <w:rPr>
                <w:rFonts w:ascii="Times New Roman" w:hAnsi="Times New Roman" w:cs="Times New Roman"/>
                <w:sz w:val="28"/>
                <w:szCs w:val="28"/>
              </w:rPr>
              <w:t>Для чего необходимо развивать эмоциональный интеллект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C47710" w:rsidRPr="00490EE3" w:rsidRDefault="00C47710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C47710" w:rsidRPr="00490EE3" w:rsidRDefault="00C47710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5831CC" w:rsidTr="00490EE3">
        <w:tc>
          <w:tcPr>
            <w:tcW w:w="1668" w:type="dxa"/>
          </w:tcPr>
          <w:p w:rsidR="005831CC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5831CC" w:rsidRPr="00490EE3" w:rsidRDefault="005831CC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5831CC" w:rsidTr="00490EE3">
        <w:tc>
          <w:tcPr>
            <w:tcW w:w="1668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5831CC" w:rsidRDefault="005831CC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7D84">
              <w:rPr>
                <w:rFonts w:ascii="Times New Roman" w:hAnsi="Times New Roman" w:cs="Times New Roman"/>
                <w:sz w:val="28"/>
                <w:szCs w:val="28"/>
              </w:rPr>
              <w:t>Микро и макро моторика на прогулке и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831CC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5831CC" w:rsidTr="00490EE3">
        <w:tc>
          <w:tcPr>
            <w:tcW w:w="1668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5831CC" w:rsidRPr="00490EE3" w:rsidRDefault="00037D84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«Соревновательный компонент, умение проигрывать и договариваться</w:t>
            </w:r>
            <w:r w:rsidR="00583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5831CC" w:rsidTr="00490EE3">
        <w:tc>
          <w:tcPr>
            <w:tcW w:w="1668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5831CC" w:rsidRPr="00490EE3" w:rsidRDefault="003E2CE7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артикуляционной гимнастики при формировании звукопроизношения</w:t>
            </w:r>
            <w:r w:rsidR="00583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Логопеды</w:t>
            </w:r>
          </w:p>
        </w:tc>
      </w:tr>
      <w:tr w:rsidR="005831CC" w:rsidTr="00490EE3">
        <w:tc>
          <w:tcPr>
            <w:tcW w:w="1668" w:type="dxa"/>
          </w:tcPr>
          <w:p w:rsidR="005831CC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5831CC" w:rsidRPr="00490EE3" w:rsidRDefault="005831CC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5831CC" w:rsidTr="00490EE3">
        <w:tc>
          <w:tcPr>
            <w:tcW w:w="1668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5831CC" w:rsidRDefault="003E2CE7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«Детские праздники и театрализации как мощный стимул развития дошкольника</w:t>
            </w:r>
            <w:r w:rsidR="00583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5831CC" w:rsidTr="00490EE3">
        <w:tc>
          <w:tcPr>
            <w:tcW w:w="1668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5831CC" w:rsidRPr="00490EE3" w:rsidRDefault="003E2CE7" w:rsidP="003E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3AB6">
              <w:rPr>
                <w:rFonts w:ascii="Times New Roman" w:hAnsi="Times New Roman" w:cs="Times New Roman"/>
                <w:sz w:val="28"/>
                <w:szCs w:val="28"/>
              </w:rPr>
              <w:t>Сон дошкольника в дневное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о </w:t>
            </w:r>
            <w:r w:rsidR="00643AB6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режиме дня</w:t>
            </w:r>
            <w:r w:rsidR="00583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5831CC" w:rsidTr="00490EE3">
        <w:tc>
          <w:tcPr>
            <w:tcW w:w="1668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18" w:type="dxa"/>
          </w:tcPr>
          <w:p w:rsidR="005831CC" w:rsidRPr="00490EE3" w:rsidRDefault="003E2CE7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креативный интеллект и нужно ли его развивать?</w:t>
            </w:r>
            <w:r w:rsidR="00583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5831CC" w:rsidTr="00490EE3">
        <w:tc>
          <w:tcPr>
            <w:tcW w:w="1668" w:type="dxa"/>
          </w:tcPr>
          <w:p w:rsidR="005831CC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5831CC" w:rsidRPr="00490EE3" w:rsidRDefault="005831CC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5831CC" w:rsidTr="00490EE3">
        <w:tc>
          <w:tcPr>
            <w:tcW w:w="1668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5831CC" w:rsidRPr="00490EE3" w:rsidRDefault="005831CC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«Ритмопластика для дошкольников»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5831CC" w:rsidTr="00490EE3">
        <w:tc>
          <w:tcPr>
            <w:tcW w:w="1668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5831CC" w:rsidRPr="00490EE3" w:rsidRDefault="00643AB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в жизни дошкольника</w:t>
            </w:r>
            <w:r w:rsidR="00583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5831CC" w:rsidTr="00490EE3">
        <w:tc>
          <w:tcPr>
            <w:tcW w:w="1668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5831CC" w:rsidRPr="00490EE3" w:rsidRDefault="005831CC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AB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среды в домашних условиях»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5831CC" w:rsidTr="00490EE3">
        <w:tc>
          <w:tcPr>
            <w:tcW w:w="1668" w:type="dxa"/>
          </w:tcPr>
          <w:p w:rsidR="005831CC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5831CC" w:rsidRPr="00490EE3" w:rsidRDefault="005831CC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5831CC" w:rsidTr="00490EE3">
        <w:tc>
          <w:tcPr>
            <w:tcW w:w="1668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5831CC" w:rsidRPr="00490EE3" w:rsidRDefault="00643AB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над ошибками. Что не должны делать родители, если хотят, чтобы малыш говорил правильно</w:t>
            </w:r>
            <w:r w:rsidR="00583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Логопеды</w:t>
            </w:r>
          </w:p>
        </w:tc>
      </w:tr>
      <w:tr w:rsidR="005831CC" w:rsidTr="00490EE3">
        <w:tc>
          <w:tcPr>
            <w:tcW w:w="1668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5831CC" w:rsidRPr="00490EE3" w:rsidRDefault="00643AB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«Развиваем слуховое внимание и восприятие</w:t>
            </w:r>
            <w:r w:rsidR="00583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Логопеды</w:t>
            </w:r>
          </w:p>
        </w:tc>
      </w:tr>
      <w:tr w:rsidR="005831CC" w:rsidTr="00490EE3">
        <w:tc>
          <w:tcPr>
            <w:tcW w:w="1668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5831CC" w:rsidRPr="00490EE3" w:rsidRDefault="005831CC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AB6">
              <w:rPr>
                <w:rFonts w:ascii="Times New Roman" w:hAnsi="Times New Roman" w:cs="Times New Roman"/>
                <w:sz w:val="28"/>
                <w:szCs w:val="28"/>
              </w:rPr>
              <w:t>Слова поддержки, как рано ребенку следует им научиться?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5831CC" w:rsidTr="00490EE3">
        <w:tc>
          <w:tcPr>
            <w:tcW w:w="1668" w:type="dxa"/>
          </w:tcPr>
          <w:p w:rsidR="005831CC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5831CC" w:rsidRDefault="00643AB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«Посмотри вокруг. Как эффективно научить ребенка наблюдению за окружающими явлениями</w:t>
            </w:r>
            <w:r w:rsidR="00583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0500F6" w:rsidTr="00490EE3">
        <w:tc>
          <w:tcPr>
            <w:tcW w:w="1668" w:type="dxa"/>
          </w:tcPr>
          <w:p w:rsidR="000500F6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0500F6" w:rsidRPr="00490EE3" w:rsidRDefault="000500F6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500F6" w:rsidTr="00490EE3">
        <w:tc>
          <w:tcPr>
            <w:tcW w:w="1668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500F6" w:rsidRPr="00490EE3" w:rsidRDefault="00643AB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«Принципы закрепления пройденного материала на занятиях с логопедом</w:t>
            </w:r>
            <w:r w:rsidR="00050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Логопеды</w:t>
            </w:r>
          </w:p>
        </w:tc>
      </w:tr>
      <w:tr w:rsidR="000500F6" w:rsidTr="00490EE3">
        <w:tc>
          <w:tcPr>
            <w:tcW w:w="1668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500F6" w:rsidRDefault="00643AB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«Эмоциональная стабильность</w:t>
            </w:r>
            <w:r w:rsidR="000500F6">
              <w:rPr>
                <w:rFonts w:ascii="Times New Roman" w:hAnsi="Times New Roman" w:cs="Times New Roman"/>
                <w:sz w:val="28"/>
                <w:szCs w:val="28"/>
              </w:rPr>
              <w:t xml:space="preserve"> – залог здоровья»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0500F6" w:rsidTr="00490EE3">
        <w:tc>
          <w:tcPr>
            <w:tcW w:w="1668" w:type="dxa"/>
          </w:tcPr>
          <w:p w:rsidR="000500F6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0500F6" w:rsidRDefault="00643AB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«Внутрисемейные традиции и их роль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развитии дошкольника</w:t>
            </w:r>
            <w:r w:rsidR="00050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0500F6" w:rsidTr="00490EE3">
        <w:tc>
          <w:tcPr>
            <w:tcW w:w="1668" w:type="dxa"/>
          </w:tcPr>
          <w:p w:rsidR="000500F6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18" w:type="dxa"/>
          </w:tcPr>
          <w:p w:rsidR="000500F6" w:rsidRPr="00490EE3" w:rsidRDefault="000500F6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500F6" w:rsidTr="00490EE3">
        <w:tc>
          <w:tcPr>
            <w:tcW w:w="1668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500F6" w:rsidRPr="00490EE3" w:rsidRDefault="000500F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r w:rsidR="00643AB6">
              <w:rPr>
                <w:rFonts w:ascii="Times New Roman" w:hAnsi="Times New Roman" w:cs="Times New Roman"/>
                <w:sz w:val="28"/>
                <w:szCs w:val="28"/>
              </w:rPr>
              <w:t>подготовить руку к письму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0500F6" w:rsidTr="00490EE3">
        <w:tc>
          <w:tcPr>
            <w:tcW w:w="1668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500F6" w:rsidRPr="00490EE3" w:rsidRDefault="00643AB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«ФФН, ОНР, что это такое?</w:t>
            </w:r>
            <w:r w:rsidR="00050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Логопеды</w:t>
            </w:r>
          </w:p>
        </w:tc>
      </w:tr>
      <w:tr w:rsidR="000500F6" w:rsidTr="00490EE3">
        <w:tc>
          <w:tcPr>
            <w:tcW w:w="1668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500F6" w:rsidRDefault="00643AB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 командные игры так нужны дошкольнику?</w:t>
            </w:r>
            <w:r w:rsidR="000500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0500F6" w:rsidTr="00490EE3">
        <w:tc>
          <w:tcPr>
            <w:tcW w:w="1668" w:type="dxa"/>
          </w:tcPr>
          <w:p w:rsidR="000500F6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0500F6" w:rsidRPr="00490EE3" w:rsidRDefault="000500F6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500F6" w:rsidTr="00490EE3">
        <w:tc>
          <w:tcPr>
            <w:tcW w:w="1668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0500F6" w:rsidRPr="00490EE3" w:rsidRDefault="000500F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в летний период»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0500F6" w:rsidTr="00490EE3">
        <w:tc>
          <w:tcPr>
            <w:tcW w:w="1668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0500F6" w:rsidRPr="00490EE3" w:rsidRDefault="000500F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«Адаптация ребенка в детском саду»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0500F6" w:rsidTr="00490EE3">
        <w:tc>
          <w:tcPr>
            <w:tcW w:w="1668" w:type="dxa"/>
          </w:tcPr>
          <w:p w:rsidR="000500F6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0500F6" w:rsidRPr="00490EE3" w:rsidRDefault="000500F6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</w:tbl>
    <w:p w:rsidR="00490EE3" w:rsidRPr="00490EE3" w:rsidRDefault="00490EE3" w:rsidP="00490E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0EE3" w:rsidRPr="00490EE3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90EE3"/>
    <w:rsid w:val="00037D84"/>
    <w:rsid w:val="000500F6"/>
    <w:rsid w:val="00137536"/>
    <w:rsid w:val="00247E42"/>
    <w:rsid w:val="00267499"/>
    <w:rsid w:val="00282CF2"/>
    <w:rsid w:val="00313FC1"/>
    <w:rsid w:val="00317472"/>
    <w:rsid w:val="003E2CE7"/>
    <w:rsid w:val="00490EE3"/>
    <w:rsid w:val="004E16D3"/>
    <w:rsid w:val="005831CC"/>
    <w:rsid w:val="005F230F"/>
    <w:rsid w:val="00643AB6"/>
    <w:rsid w:val="007938EB"/>
    <w:rsid w:val="00C47710"/>
    <w:rsid w:val="00D80335"/>
    <w:rsid w:val="00F2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49C7A-8BCC-4C81-B859-D3FDAE49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СказкаКинель</cp:lastModifiedBy>
  <cp:revision>12</cp:revision>
  <dcterms:created xsi:type="dcterms:W3CDTF">2020-10-09T05:48:00Z</dcterms:created>
  <dcterms:modified xsi:type="dcterms:W3CDTF">2025-02-05T12:25:00Z</dcterms:modified>
</cp:coreProperties>
</file>